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0F" w:rsidRDefault="006943BA" w:rsidP="00BE51A3">
      <w:pPr>
        <w:spacing w:line="240" w:lineRule="auto"/>
        <w:jc w:val="both"/>
        <w:rPr>
          <w:rFonts w:ascii="Arial" w:hAnsi="Arial" w:cs="Arial"/>
          <w:b/>
          <w:color w:val="006666"/>
          <w:sz w:val="20"/>
          <w:szCs w:val="20"/>
        </w:rPr>
      </w:pPr>
      <w:r>
        <w:rPr>
          <w:rFonts w:ascii="Arial Black" w:hAnsi="Arial Black" w:cs="Arial"/>
          <w:b/>
          <w:noProof/>
          <w:color w:val="000000" w:themeColor="text1"/>
          <w:sz w:val="20"/>
          <w:szCs w:val="20"/>
          <w:lang w:val="en-GB" w:eastAsia="en-GB"/>
        </w:rPr>
        <w:drawing>
          <wp:anchor distT="0" distB="0" distL="114300" distR="114300" simplePos="0" relativeHeight="251663360" behindDoc="1" locked="0" layoutInCell="1" allowOverlap="1" wp14:anchorId="24D2593C" wp14:editId="34B60633">
            <wp:simplePos x="0" y="0"/>
            <wp:positionH relativeFrom="column">
              <wp:posOffset>4381500</wp:posOffset>
            </wp:positionH>
            <wp:positionV relativeFrom="paragraph">
              <wp:posOffset>-298450</wp:posOffset>
            </wp:positionV>
            <wp:extent cx="1453716" cy="886490"/>
            <wp:effectExtent l="0" t="0" r="0" b="8890"/>
            <wp:wrapNone/>
            <wp:docPr id="3" name="Image 1" descr="CG36_Logo_ES-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36_Logo_ES-coul.jpg"/>
                    <pic:cNvPicPr/>
                  </pic:nvPicPr>
                  <pic:blipFill>
                    <a:blip r:embed="rId5" cstate="print"/>
                    <a:stretch>
                      <a:fillRect/>
                    </a:stretch>
                  </pic:blipFill>
                  <pic:spPr>
                    <a:xfrm>
                      <a:off x="0" y="0"/>
                      <a:ext cx="1453716" cy="886490"/>
                    </a:xfrm>
                    <a:prstGeom prst="rect">
                      <a:avLst/>
                    </a:prstGeom>
                  </pic:spPr>
                </pic:pic>
              </a:graphicData>
            </a:graphic>
            <wp14:sizeRelH relativeFrom="margin">
              <wp14:pctWidth>0</wp14:pctWidth>
            </wp14:sizeRelH>
            <wp14:sizeRelV relativeFrom="margin">
              <wp14:pctHeight>0</wp14:pctHeight>
            </wp14:sizeRelV>
          </wp:anchor>
        </w:drawing>
      </w:r>
      <w:r w:rsidR="004A7C0F">
        <w:rPr>
          <w:rFonts w:ascii="Arial Black" w:hAnsi="Arial Black" w:cs="Arial"/>
          <w:b/>
          <w:noProof/>
          <w:color w:val="000000" w:themeColor="text1"/>
          <w:sz w:val="20"/>
          <w:szCs w:val="20"/>
          <w:lang w:val="en-GB" w:eastAsia="en-GB"/>
        </w:rPr>
        <w:drawing>
          <wp:anchor distT="0" distB="0" distL="114300" distR="114300" simplePos="0" relativeHeight="251661312" behindDoc="1" locked="0" layoutInCell="1" allowOverlap="1" wp14:anchorId="1511BBD6" wp14:editId="645FB304">
            <wp:simplePos x="0" y="0"/>
            <wp:positionH relativeFrom="column">
              <wp:posOffset>-38100</wp:posOffset>
            </wp:positionH>
            <wp:positionV relativeFrom="paragraph">
              <wp:posOffset>-276225</wp:posOffset>
            </wp:positionV>
            <wp:extent cx="57963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alogo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635" cy="1114425"/>
                    </a:xfrm>
                    <a:prstGeom prst="rect">
                      <a:avLst/>
                    </a:prstGeom>
                  </pic:spPr>
                </pic:pic>
              </a:graphicData>
            </a:graphic>
            <wp14:sizeRelH relativeFrom="page">
              <wp14:pctWidth>0</wp14:pctWidth>
            </wp14:sizeRelH>
            <wp14:sizeRelV relativeFrom="page">
              <wp14:pctHeight>0</wp14:pctHeight>
            </wp14:sizeRelV>
          </wp:anchor>
        </w:drawing>
      </w:r>
    </w:p>
    <w:p w:rsidR="004A7C0F" w:rsidRPr="00A845FB" w:rsidRDefault="004A7C0F" w:rsidP="004A7C0F">
      <w:pPr>
        <w:spacing w:line="240" w:lineRule="auto"/>
        <w:rPr>
          <w:rFonts w:ascii="Charlemagne Std" w:hAnsi="Charlemagne Std" w:cs="Arial"/>
          <w:b/>
          <w:color w:val="000000" w:themeColor="text1"/>
          <w:sz w:val="16"/>
          <w:szCs w:val="16"/>
          <w:lang w:val="es-ES"/>
        </w:rPr>
      </w:pPr>
      <w:r w:rsidRPr="00A845FB">
        <w:rPr>
          <w:rFonts w:ascii="Charlemagne Std" w:hAnsi="Charlemagne Std" w:cs="Arial"/>
          <w:b/>
          <w:color w:val="000000" w:themeColor="text1"/>
          <w:sz w:val="16"/>
          <w:szCs w:val="16"/>
          <w:lang w:val="es-ES"/>
        </w:rPr>
        <w:t xml:space="preserve">                        </w:t>
      </w:r>
      <w:proofErr w:type="gramStart"/>
      <w:r w:rsidR="006943BA" w:rsidRPr="00A845FB">
        <w:rPr>
          <w:rFonts w:ascii="Charlemagne Std" w:hAnsi="Charlemagne Std" w:cs="Arial"/>
          <w:b/>
          <w:color w:val="000000" w:themeColor="text1"/>
          <w:sz w:val="16"/>
          <w:szCs w:val="16"/>
          <w:lang w:val="es-ES"/>
        </w:rPr>
        <w:t>la</w:t>
      </w:r>
      <w:proofErr w:type="gramEnd"/>
      <w:r w:rsidR="006943BA" w:rsidRPr="00A845FB">
        <w:rPr>
          <w:rFonts w:ascii="Charlemagne Std" w:hAnsi="Charlemagne Std" w:cs="Arial"/>
          <w:b/>
          <w:color w:val="000000" w:themeColor="text1"/>
          <w:sz w:val="16"/>
          <w:szCs w:val="16"/>
          <w:lang w:val="es-ES"/>
        </w:rPr>
        <w:t xml:space="preserve"> </w:t>
      </w:r>
      <w:r w:rsidR="001E22A9" w:rsidRPr="00A845FB">
        <w:rPr>
          <w:rFonts w:ascii="Charlemagne Std" w:hAnsi="Charlemagne Std" w:cs="Arial"/>
          <w:b/>
          <w:color w:val="000000" w:themeColor="text1"/>
          <w:sz w:val="16"/>
          <w:szCs w:val="16"/>
          <w:lang w:val="es-ES"/>
        </w:rPr>
        <w:t>Curia</w:t>
      </w:r>
      <w:r w:rsidR="006943BA" w:rsidRPr="00A845FB">
        <w:rPr>
          <w:rFonts w:ascii="Charlemagne Std" w:hAnsi="Charlemagne Std" w:cs="Arial"/>
          <w:b/>
          <w:color w:val="000000" w:themeColor="text1"/>
          <w:sz w:val="16"/>
          <w:szCs w:val="16"/>
          <w:lang w:val="es-ES"/>
        </w:rPr>
        <w:t xml:space="preserve"> de los jesuitas</w:t>
      </w:r>
      <w:r w:rsidR="00D34310" w:rsidRPr="00A845FB">
        <w:rPr>
          <w:rFonts w:ascii="Charlemagne Std" w:hAnsi="Charlemagne Std" w:cs="Arial"/>
          <w:b/>
          <w:color w:val="000000" w:themeColor="text1"/>
          <w:sz w:val="16"/>
          <w:szCs w:val="16"/>
          <w:lang w:val="es-ES"/>
        </w:rPr>
        <w:t xml:space="preserve"> </w:t>
      </w:r>
      <w:r w:rsidR="006943BA" w:rsidRPr="00A845FB">
        <w:rPr>
          <w:rFonts w:ascii="Charlemagne Std" w:hAnsi="Charlemagne Std" w:cs="Arial"/>
          <w:b/>
          <w:color w:val="000000" w:themeColor="text1"/>
          <w:sz w:val="16"/>
          <w:szCs w:val="16"/>
          <w:lang w:val="es-ES"/>
        </w:rPr>
        <w:t>en</w:t>
      </w:r>
      <w:r w:rsidR="00D34310" w:rsidRPr="00A845FB">
        <w:rPr>
          <w:rFonts w:ascii="Charlemagne Std" w:hAnsi="Charlemagne Std" w:cs="Arial"/>
          <w:b/>
          <w:color w:val="000000" w:themeColor="text1"/>
          <w:sz w:val="16"/>
          <w:szCs w:val="16"/>
          <w:lang w:val="es-ES"/>
        </w:rPr>
        <w:t xml:space="preserve"> Roma</w:t>
      </w:r>
    </w:p>
    <w:p w:rsidR="004A7C0F" w:rsidRPr="00237302" w:rsidRDefault="004A7C0F" w:rsidP="004A7C0F">
      <w:pPr>
        <w:spacing w:line="240" w:lineRule="auto"/>
        <w:rPr>
          <w:rFonts w:ascii="Charlemagne Std" w:hAnsi="Charlemagne Std" w:cs="Arial"/>
          <w:b/>
          <w:color w:val="000000" w:themeColor="text1"/>
          <w:sz w:val="16"/>
          <w:szCs w:val="16"/>
          <w:lang w:val="it-IT"/>
        </w:rPr>
      </w:pPr>
      <w:r w:rsidRPr="00A845FB">
        <w:rPr>
          <w:rFonts w:ascii="Charlemagne Std" w:hAnsi="Charlemagne Std" w:cs="Arial"/>
          <w:b/>
          <w:color w:val="000000" w:themeColor="text1"/>
          <w:sz w:val="16"/>
          <w:szCs w:val="16"/>
          <w:lang w:val="es-ES"/>
        </w:rPr>
        <w:t xml:space="preserve">                         </w:t>
      </w:r>
      <w:r w:rsidRPr="00237302">
        <w:rPr>
          <w:rFonts w:ascii="Charlemagne Std" w:hAnsi="Charlemagne Std" w:cs="Arial"/>
          <w:b/>
          <w:color w:val="000000" w:themeColor="text1"/>
          <w:sz w:val="16"/>
          <w:szCs w:val="16"/>
          <w:lang w:val="it-IT"/>
        </w:rPr>
        <w:t>Borgo S. Spirito, 4, 00193 Roma (Italia)</w:t>
      </w:r>
    </w:p>
    <w:p w:rsidR="004A7C0F" w:rsidRPr="00237302" w:rsidRDefault="004A7C0F" w:rsidP="00BE51A3">
      <w:pPr>
        <w:spacing w:line="240" w:lineRule="auto"/>
        <w:jc w:val="both"/>
        <w:rPr>
          <w:rFonts w:ascii="Arial" w:hAnsi="Arial" w:cs="Arial"/>
          <w:b/>
          <w:color w:val="006666"/>
          <w:sz w:val="20"/>
          <w:szCs w:val="20"/>
          <w:lang w:val="it-IT"/>
        </w:rPr>
      </w:pPr>
    </w:p>
    <w:p w:rsidR="004A7C0F" w:rsidRPr="00237302" w:rsidRDefault="004A7C0F" w:rsidP="00BE51A3">
      <w:pPr>
        <w:spacing w:line="240" w:lineRule="auto"/>
        <w:jc w:val="both"/>
        <w:rPr>
          <w:rFonts w:ascii="Arial Black" w:hAnsi="Arial Black" w:cs="Arial"/>
          <w:color w:val="000000" w:themeColor="text1"/>
          <w:sz w:val="20"/>
          <w:szCs w:val="20"/>
          <w:lang w:val="it-IT"/>
        </w:rPr>
      </w:pPr>
      <w:r w:rsidRPr="004A7C0F">
        <w:rPr>
          <w:rFonts w:ascii="Arial Black" w:hAnsi="Arial Black" w:cs="Arial"/>
          <w:noProof/>
          <w:color w:val="000000" w:themeColor="text1"/>
          <w:sz w:val="20"/>
          <w:szCs w:val="20"/>
          <w:lang w:val="en-GB" w:eastAsia="en-GB"/>
        </w:rPr>
        <mc:AlternateContent>
          <mc:Choice Requires="wps">
            <w:drawing>
              <wp:anchor distT="0" distB="0" distL="114300" distR="114300" simplePos="0" relativeHeight="251659264" behindDoc="0" locked="0" layoutInCell="1" allowOverlap="1" wp14:anchorId="1E81CE99" wp14:editId="74DF97F3">
                <wp:simplePos x="0" y="0"/>
                <wp:positionH relativeFrom="column">
                  <wp:posOffset>-38735</wp:posOffset>
                </wp:positionH>
                <wp:positionV relativeFrom="paragraph">
                  <wp:posOffset>17780</wp:posOffset>
                </wp:positionV>
                <wp:extent cx="591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C894A89"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4pt" to="46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p+3AEAAA4EAAAOAAAAZHJzL2Uyb0RvYy54bWysU02P0zAQvSPxHyzfadJIXSBquoeulguC&#10;ioUf4Dp2Y8n2WGPTtP+esZNmV4CQQOTg+GPem3nP4+39xVl2VhgN+I6vVzVnykvojT91/NvXxzfv&#10;OItJ+F5Y8KrjVxX5/e71q+0YWtXAALZXyIjEx3YMHR9SCm1VRTkoJ+IKgvJ0qAGdSLTEU9WjGInd&#10;2aqp67tqBOwDglQx0u7DdMh3hV9rJdNnraNKzHacaktlxDIe81jttqI9oQiDkXMZ4h+qcMJ4SrpQ&#10;PYgk2Hc0v1A5IxEi6LSS4CrQ2khVNJCadf2TmqdBBFW0kDkxLDbF/0crP50PyEzf8YYzLxxd0VNC&#10;YU5DYnvwngwEZE32aQyxpfC9P+C8iuGAWfRFo8t/ksMuxdvr4q26JCZpc/N+vambDWfydlY9AwPG&#10;9EGBY3nScWt8li1acf4YEyWj0FtI3raejdRszdu6LmERrOkfjbX5MOLpuLfIziJfeX1HX66eKF6E&#10;0cp62syaJhVllq5WTQm+KE2uUN3rKUPuR7XQCimVT+uZ13qKzjBNJSzAubQ/Aef4DFWlV/8GvCBK&#10;ZvBpATvjAX9XdrrcStZT/M2BSXe24Aj9tdxvsYaarjg3P5Dc1S/XBf78jHc/AAAA//8DAFBLAwQU&#10;AAYACAAAACEAG2/UTtwAAAAGAQAADwAAAGRycy9kb3ducmV2LnhtbEyPwU7DMBBE70j8g7VI3Fqn&#10;AaoS4lTQCCEh9UDpgaMTL0mEvQ6xm4Z+PQsXOI5m9PZtvp6cFSMOofOkYDFPQCDV3nTUKNi/Ps5W&#10;IELUZLT1hAq+MMC6OD/LdWb8kV5w3MVGMIRCphW0MfaZlKFu0ekw9z0Sd+9+cDpyHBppBn1kuLMy&#10;TZKldLojvtDqHjct1h+7g2NKWVo8jc1p+/R29Vk9bIZnKiulLi+m+zsQEaf4N4YffVaHgp0qfyAT&#10;hFUwWy54qSDlB7i+TW+uQVS/WRa5/K9ffAMAAP//AwBQSwECLQAUAAYACAAAACEAtoM4kv4AAADh&#10;AQAAEwAAAAAAAAAAAAAAAAAAAAAAW0NvbnRlbnRfVHlwZXNdLnhtbFBLAQItABQABgAIAAAAIQA4&#10;/SH/1gAAAJQBAAALAAAAAAAAAAAAAAAAAC8BAABfcmVscy8ucmVsc1BLAQItABQABgAIAAAAIQAB&#10;g7p+3AEAAA4EAAAOAAAAAAAAAAAAAAAAAC4CAABkcnMvZTJvRG9jLnhtbFBLAQItABQABgAIAAAA&#10;IQAbb9RO3AAAAAYBAAAPAAAAAAAAAAAAAAAAADYEAABkcnMvZG93bnJldi54bWxQSwUGAAAAAAQA&#10;BADzAAAAPwUAAAAA&#10;" strokecolor="#066" strokeweight="1pt">
                <v:stroke joinstyle="miter"/>
              </v:line>
            </w:pict>
          </mc:Fallback>
        </mc:AlternateContent>
      </w:r>
    </w:p>
    <w:p w:rsidR="00783B7D" w:rsidRPr="00912DDA" w:rsidRDefault="003E7C12" w:rsidP="00783B7D">
      <w:pPr>
        <w:spacing w:line="240" w:lineRule="auto"/>
        <w:jc w:val="both"/>
        <w:rPr>
          <w:rFonts w:ascii="Arial Black" w:eastAsia="Calibri" w:hAnsi="Arial Black" w:cs="Arial"/>
          <w:color w:val="000000" w:themeColor="text1"/>
          <w:sz w:val="20"/>
          <w:szCs w:val="20"/>
          <w:lang w:val="es-ES"/>
        </w:rPr>
      </w:pPr>
      <w:r w:rsidRPr="00912DDA">
        <w:rPr>
          <w:rFonts w:ascii="Constantia" w:eastAsia="Times New Roman" w:hAnsi="Constantia" w:cs="Arial"/>
          <w:bCs/>
          <w:lang w:val="es-ES"/>
        </w:rPr>
        <w:t>CONTA</w:t>
      </w:r>
      <w:r w:rsidR="00A845FB" w:rsidRPr="00912DDA">
        <w:rPr>
          <w:rFonts w:ascii="Constantia" w:eastAsia="Times New Roman" w:hAnsi="Constantia" w:cs="Arial"/>
          <w:bCs/>
          <w:lang w:val="es-ES"/>
        </w:rPr>
        <w:t>C</w:t>
      </w:r>
      <w:r w:rsidR="00783B7D" w:rsidRPr="00912DDA">
        <w:rPr>
          <w:rFonts w:ascii="Constantia" w:eastAsia="Times New Roman" w:hAnsi="Constantia" w:cs="Arial"/>
          <w:bCs/>
          <w:lang w:val="es-ES"/>
        </w:rPr>
        <w:t>T</w:t>
      </w:r>
      <w:r w:rsidRPr="00912DDA">
        <w:rPr>
          <w:rFonts w:ascii="Constantia" w:eastAsia="Times New Roman" w:hAnsi="Constantia" w:cs="Arial"/>
          <w:bCs/>
          <w:lang w:val="es-ES"/>
        </w:rPr>
        <w:t>O</w:t>
      </w:r>
      <w:r w:rsidR="00783B7D" w:rsidRPr="00912DDA">
        <w:rPr>
          <w:rFonts w:ascii="Constantia" w:eastAsia="Times New Roman" w:hAnsi="Constantia" w:cs="Arial"/>
          <w:bCs/>
          <w:lang w:val="es-ES"/>
        </w:rPr>
        <w:t xml:space="preserve">: Rev. Patrick Mulemi, SJ | Tel: 06 698 68 287 / 289 | Email: </w:t>
      </w:r>
      <w:hyperlink r:id="rId7" w:history="1">
        <w:r w:rsidR="00783B7D" w:rsidRPr="00912DDA">
          <w:rPr>
            <w:rFonts w:ascii="Constantia" w:eastAsia="Times New Roman" w:hAnsi="Constantia" w:cs="Arial"/>
            <w:bCs/>
            <w:color w:val="0563C1" w:themeColor="hyperlink"/>
            <w:u w:val="single"/>
            <w:lang w:val="es-ES"/>
          </w:rPr>
          <w:t>infosj-dir@sjcuria.org</w:t>
        </w:r>
      </w:hyperlink>
    </w:p>
    <w:p w:rsidR="00B25AF3" w:rsidRPr="00912DDA" w:rsidRDefault="00912DDA" w:rsidP="00AD7CC8">
      <w:pPr>
        <w:jc w:val="center"/>
        <w:rPr>
          <w:rFonts w:ascii="Arial" w:hAnsi="Arial" w:cs="Arial"/>
          <w:b/>
          <w:lang w:val="es-ES"/>
        </w:rPr>
      </w:pPr>
      <w:r w:rsidRPr="00912DDA">
        <w:rPr>
          <w:rFonts w:ascii="Arial" w:hAnsi="Arial" w:cs="Arial"/>
          <w:b/>
          <w:lang w:val="es-ES"/>
        </w:rPr>
        <w:t>N</w:t>
      </w:r>
      <w:r>
        <w:rPr>
          <w:rFonts w:ascii="Arial" w:hAnsi="Arial" w:cs="Arial"/>
          <w:b/>
          <w:lang w:val="es-ES"/>
        </w:rPr>
        <w:t>OTA DE PRENSA</w:t>
      </w:r>
    </w:p>
    <w:p w:rsidR="00AD7CC8" w:rsidRPr="00AD7CC8" w:rsidRDefault="00912DDA" w:rsidP="0070460A">
      <w:pPr>
        <w:jc w:val="both"/>
        <w:rPr>
          <w:rFonts w:ascii="Arial" w:hAnsi="Arial" w:cs="Arial"/>
          <w:b/>
          <w:lang w:val="es-ES"/>
        </w:rPr>
      </w:pPr>
      <w:r>
        <w:rPr>
          <w:rFonts w:ascii="Arial" w:hAnsi="Arial" w:cs="Arial"/>
          <w:b/>
          <w:lang w:val="es-ES"/>
        </w:rPr>
        <w:t>Roma</w:t>
      </w:r>
      <w:r w:rsidR="00AD7CC8" w:rsidRPr="00AD7CC8">
        <w:rPr>
          <w:rFonts w:ascii="Arial" w:hAnsi="Arial" w:cs="Arial"/>
          <w:b/>
          <w:lang w:val="es-ES"/>
        </w:rPr>
        <w:t xml:space="preserve">: </w:t>
      </w:r>
      <w:r>
        <w:rPr>
          <w:rFonts w:ascii="Arial" w:hAnsi="Arial" w:cs="Arial"/>
          <w:b/>
          <w:lang w:val="es-ES_tradnl"/>
        </w:rPr>
        <w:t>D</w:t>
      </w:r>
      <w:r w:rsidR="00847494" w:rsidRPr="00847494">
        <w:rPr>
          <w:rFonts w:ascii="Arial" w:hAnsi="Arial" w:cs="Arial"/>
          <w:b/>
          <w:lang w:val="es-ES_tradnl"/>
        </w:rPr>
        <w:t xml:space="preserve">omingo 2 de </w:t>
      </w:r>
      <w:r>
        <w:rPr>
          <w:rFonts w:ascii="Arial" w:hAnsi="Arial" w:cs="Arial"/>
          <w:b/>
          <w:lang w:val="es-ES_tradnl"/>
        </w:rPr>
        <w:t>O</w:t>
      </w:r>
      <w:r w:rsidR="00847494" w:rsidRPr="00847494">
        <w:rPr>
          <w:rFonts w:ascii="Arial" w:hAnsi="Arial" w:cs="Arial"/>
          <w:b/>
          <w:lang w:val="es-ES_tradnl"/>
        </w:rPr>
        <w:t>ctubre</w:t>
      </w:r>
    </w:p>
    <w:p w:rsidR="00AD7CC8" w:rsidRPr="00AD7CC8" w:rsidRDefault="00AD7CC8" w:rsidP="00AD7CC8">
      <w:pPr>
        <w:shd w:val="clear" w:color="auto" w:fill="FFFFFF"/>
        <w:spacing w:after="240"/>
        <w:outlineLvl w:val="0"/>
        <w:rPr>
          <w:rFonts w:ascii="Arial" w:eastAsia="Times New Roman" w:hAnsi="Arial" w:cs="Arial"/>
          <w:b/>
          <w:color w:val="222222"/>
          <w:kern w:val="36"/>
          <w:lang w:val="es-ES"/>
        </w:rPr>
      </w:pPr>
      <w:r w:rsidRPr="00AD7CC8">
        <w:rPr>
          <w:rFonts w:ascii="Arial" w:eastAsia="Times New Roman" w:hAnsi="Arial" w:cs="Arial"/>
          <w:b/>
          <w:color w:val="222222"/>
          <w:kern w:val="36"/>
          <w:lang w:val="es-ES"/>
        </w:rPr>
        <w:t xml:space="preserve">El P. Bruno </w:t>
      </w:r>
      <w:proofErr w:type="spellStart"/>
      <w:r w:rsidRPr="00AD7CC8">
        <w:rPr>
          <w:rFonts w:ascii="Arial" w:eastAsia="Times New Roman" w:hAnsi="Arial" w:cs="Arial"/>
          <w:b/>
          <w:color w:val="222222"/>
          <w:kern w:val="36"/>
          <w:lang w:val="es-ES"/>
        </w:rPr>
        <w:t>Cadoré</w:t>
      </w:r>
      <w:proofErr w:type="spellEnd"/>
      <w:r w:rsidRPr="00AD7CC8">
        <w:rPr>
          <w:rFonts w:ascii="Arial" w:eastAsia="Times New Roman" w:hAnsi="Arial" w:cs="Arial"/>
          <w:b/>
          <w:color w:val="222222"/>
          <w:kern w:val="36"/>
          <w:lang w:val="es-ES"/>
        </w:rPr>
        <w:t xml:space="preserve"> OP a los Jesuitas: La audacia de lo improbable en la fidelidad a la obra del Espíritu.</w:t>
      </w:r>
    </w:p>
    <w:p w:rsidR="00912DDA" w:rsidRDefault="00AD7CC8" w:rsidP="00912DDA">
      <w:pPr>
        <w:pStyle w:val="NormalWeb"/>
        <w:shd w:val="clear" w:color="auto" w:fill="FFFFFF"/>
        <w:spacing w:before="0" w:beforeAutospacing="0" w:after="390" w:afterAutospacing="0"/>
        <w:rPr>
          <w:rFonts w:ascii="Arial" w:hAnsi="Arial" w:cs="Arial"/>
          <w:color w:val="333333"/>
          <w:sz w:val="22"/>
          <w:szCs w:val="22"/>
        </w:rPr>
      </w:pPr>
      <w:r w:rsidRPr="00AD7CC8">
        <w:rPr>
          <w:rFonts w:ascii="Arial" w:hAnsi="Arial" w:cs="Arial"/>
          <w:color w:val="333333"/>
          <w:sz w:val="22"/>
          <w:szCs w:val="22"/>
        </w:rPr>
        <w:t xml:space="preserve">El domingo 2 de octubre los 215 miembros de la </w:t>
      </w:r>
      <w:r w:rsidR="00912DDA" w:rsidRPr="00AD7CC8">
        <w:rPr>
          <w:rFonts w:ascii="Arial" w:hAnsi="Arial" w:cs="Arial"/>
          <w:color w:val="333333"/>
          <w:sz w:val="22"/>
          <w:szCs w:val="22"/>
        </w:rPr>
        <w:t xml:space="preserve">Congregación </w:t>
      </w:r>
      <w:r w:rsidR="00912DDA">
        <w:rPr>
          <w:rFonts w:ascii="Arial" w:hAnsi="Arial" w:cs="Arial"/>
          <w:color w:val="333333"/>
          <w:sz w:val="22"/>
          <w:szCs w:val="22"/>
        </w:rPr>
        <w:t xml:space="preserve">General 36 </w:t>
      </w:r>
      <w:r w:rsidRPr="00AD7CC8">
        <w:rPr>
          <w:rFonts w:ascii="Arial" w:hAnsi="Arial" w:cs="Arial"/>
          <w:color w:val="333333"/>
          <w:sz w:val="22"/>
          <w:szCs w:val="22"/>
        </w:rPr>
        <w:t xml:space="preserve">han celebrado la Eucaristía en la Iglesia del </w:t>
      </w:r>
      <w:proofErr w:type="spellStart"/>
      <w:r w:rsidRPr="00AD7CC8">
        <w:rPr>
          <w:rFonts w:ascii="Arial" w:hAnsi="Arial" w:cs="Arial"/>
          <w:color w:val="333333"/>
          <w:sz w:val="22"/>
          <w:szCs w:val="22"/>
        </w:rPr>
        <w:t>Gesù</w:t>
      </w:r>
      <w:proofErr w:type="spellEnd"/>
      <w:r w:rsidRPr="00AD7CC8">
        <w:rPr>
          <w:rFonts w:ascii="Arial" w:hAnsi="Arial" w:cs="Arial"/>
          <w:color w:val="333333"/>
          <w:sz w:val="22"/>
          <w:szCs w:val="22"/>
        </w:rPr>
        <w:t xml:space="preserve">, comenzando con ello oficialmente los trabajos de la asamblea. La misa ha sido presidida por el padre Bruno </w:t>
      </w:r>
      <w:proofErr w:type="spellStart"/>
      <w:r w:rsidRPr="00AD7CC8">
        <w:rPr>
          <w:rFonts w:ascii="Arial" w:hAnsi="Arial" w:cs="Arial"/>
          <w:color w:val="333333"/>
          <w:sz w:val="22"/>
          <w:szCs w:val="22"/>
        </w:rPr>
        <w:t>Cadoré</w:t>
      </w:r>
      <w:proofErr w:type="spellEnd"/>
      <w:r w:rsidRPr="00AD7CC8">
        <w:rPr>
          <w:rFonts w:ascii="Arial" w:hAnsi="Arial" w:cs="Arial"/>
          <w:color w:val="333333"/>
          <w:sz w:val="22"/>
          <w:szCs w:val="22"/>
        </w:rPr>
        <w:t>, Maestro de la Orden de Predicadores</w:t>
      </w:r>
      <w:r w:rsidR="00912DDA">
        <w:rPr>
          <w:rFonts w:ascii="Arial" w:hAnsi="Arial" w:cs="Arial"/>
          <w:color w:val="333333"/>
          <w:sz w:val="22"/>
          <w:szCs w:val="22"/>
        </w:rPr>
        <w:t xml:space="preserve"> (también conocidos como Dominicos)</w:t>
      </w:r>
      <w:r w:rsidRPr="00AD7CC8">
        <w:rPr>
          <w:rFonts w:ascii="Arial" w:hAnsi="Arial" w:cs="Arial"/>
          <w:color w:val="333333"/>
          <w:sz w:val="22"/>
          <w:szCs w:val="22"/>
        </w:rPr>
        <w:t xml:space="preserve">. </w:t>
      </w:r>
      <w:r w:rsidR="00912DDA">
        <w:rPr>
          <w:rFonts w:ascii="Arial" w:hAnsi="Arial" w:cs="Arial"/>
          <w:color w:val="333333"/>
          <w:sz w:val="22"/>
          <w:szCs w:val="22"/>
        </w:rPr>
        <w:t xml:space="preserve">También estuvieron presentes el Padre Adolfo Nicolás, Superior General de la Compañía de Jesús (Jesuitas) junto con los Consejeros Generales y todos los demás electores. En la </w:t>
      </w:r>
      <w:proofErr w:type="spellStart"/>
      <w:r w:rsidR="00912DDA">
        <w:rPr>
          <w:rFonts w:ascii="Arial" w:hAnsi="Arial" w:cs="Arial"/>
          <w:color w:val="333333"/>
          <w:sz w:val="22"/>
          <w:szCs w:val="22"/>
        </w:rPr>
        <w:t>celebraciόn</w:t>
      </w:r>
      <w:proofErr w:type="spellEnd"/>
      <w:r w:rsidR="00912DDA">
        <w:rPr>
          <w:rFonts w:ascii="Arial" w:hAnsi="Arial" w:cs="Arial"/>
          <w:color w:val="333333"/>
          <w:sz w:val="22"/>
          <w:szCs w:val="22"/>
        </w:rPr>
        <w:t xml:space="preserve"> participaron también un gran número de jesuitas presentes en Roma. </w:t>
      </w:r>
    </w:p>
    <w:p w:rsidR="00AD7CC8" w:rsidRPr="00AD7CC8" w:rsidRDefault="00912DDA" w:rsidP="00912DDA">
      <w:pPr>
        <w:pStyle w:val="NormalWeb"/>
        <w:shd w:val="clear" w:color="auto" w:fill="FFFFFF"/>
        <w:spacing w:before="0" w:beforeAutospacing="0" w:after="390" w:afterAutospacing="0"/>
        <w:rPr>
          <w:rFonts w:ascii="Arial" w:hAnsi="Arial" w:cs="Arial"/>
          <w:color w:val="333333"/>
          <w:sz w:val="22"/>
          <w:szCs w:val="22"/>
        </w:rPr>
      </w:pPr>
      <w:r>
        <w:rPr>
          <w:rFonts w:ascii="Arial" w:hAnsi="Arial" w:cs="Arial"/>
          <w:color w:val="333333"/>
          <w:sz w:val="22"/>
          <w:szCs w:val="22"/>
        </w:rPr>
        <w:t>E</w:t>
      </w:r>
      <w:r w:rsidR="00AD7CC8" w:rsidRPr="00AD7CC8">
        <w:rPr>
          <w:rFonts w:ascii="Arial" w:hAnsi="Arial" w:cs="Arial"/>
          <w:color w:val="333333"/>
          <w:sz w:val="22"/>
          <w:szCs w:val="22"/>
        </w:rPr>
        <w:t xml:space="preserve">l Maestro de la Orden de los Predicadores pronunció una homilía inspirada en los textos bíblicos ofrecidos por la liturgia del día, 27º domingo del tiempo ordinario: versos del profeta Habacuc, de la carta de san Pablo a Timoteo y del </w:t>
      </w:r>
      <w:r w:rsidRPr="00AD7CC8">
        <w:rPr>
          <w:rFonts w:ascii="Arial" w:hAnsi="Arial" w:cs="Arial"/>
          <w:color w:val="333333"/>
          <w:sz w:val="22"/>
          <w:szCs w:val="22"/>
        </w:rPr>
        <w:t>capítulo</w:t>
      </w:r>
      <w:r w:rsidR="00AD7CC8" w:rsidRPr="00AD7CC8">
        <w:rPr>
          <w:rFonts w:ascii="Arial" w:hAnsi="Arial" w:cs="Arial"/>
          <w:color w:val="333333"/>
          <w:sz w:val="22"/>
          <w:szCs w:val="22"/>
        </w:rPr>
        <w:t xml:space="preserve"> 17 del evangelio de san Lucas.</w:t>
      </w:r>
    </w:p>
    <w:p w:rsidR="00AD7CC8" w:rsidRPr="00AD7CC8" w:rsidRDefault="00AD7CC8" w:rsidP="00AD7CC8">
      <w:pPr>
        <w:pStyle w:val="NormalWeb"/>
        <w:shd w:val="clear" w:color="auto" w:fill="FFFFFF"/>
        <w:spacing w:before="0" w:beforeAutospacing="0" w:after="390" w:afterAutospacing="0"/>
        <w:rPr>
          <w:rFonts w:ascii="Arial" w:hAnsi="Arial" w:cs="Arial"/>
          <w:color w:val="333333"/>
          <w:sz w:val="22"/>
          <w:szCs w:val="22"/>
        </w:rPr>
      </w:pPr>
      <w:r w:rsidRPr="00AD7CC8">
        <w:rPr>
          <w:rFonts w:ascii="Arial" w:hAnsi="Arial" w:cs="Arial"/>
          <w:color w:val="333333"/>
          <w:sz w:val="22"/>
          <w:szCs w:val="22"/>
        </w:rPr>
        <w:t xml:space="preserve">El padre </w:t>
      </w:r>
      <w:proofErr w:type="spellStart"/>
      <w:r w:rsidRPr="00AD7CC8">
        <w:rPr>
          <w:rFonts w:ascii="Arial" w:hAnsi="Arial" w:cs="Arial"/>
          <w:color w:val="333333"/>
          <w:sz w:val="22"/>
          <w:szCs w:val="22"/>
        </w:rPr>
        <w:t>Cadoré</w:t>
      </w:r>
      <w:proofErr w:type="spellEnd"/>
      <w:r w:rsidRPr="00AD7CC8">
        <w:rPr>
          <w:rFonts w:ascii="Arial" w:hAnsi="Arial" w:cs="Arial"/>
          <w:color w:val="333333"/>
          <w:sz w:val="22"/>
          <w:szCs w:val="22"/>
        </w:rPr>
        <w:t xml:space="preserve"> llamo la atención en primer lugar sobre la petición que hacen los apóstoles a Jesús: “¡Señor, aumenta en nosotros la fe!” Esa es la actitud que conviene al principio de la Congregación General. El predicador explica por qué: “La fe es necesaria, más aún, porque es necesario comprender que, aunque intentemos lo increíble, debemos arriesgarnos a decir: ‘¡somos simples servidores: sólo hemos cumplido con nuestro deber!’ Una asamblea como la vuestra (…) se desarrollará sin duda entre el deber de llamar continuamente a la Compañía a intentar la audacia de lo «improbable», y</w:t>
      </w:r>
      <w:proofErr w:type="gramStart"/>
      <w:r w:rsidRPr="00AD7CC8">
        <w:rPr>
          <w:rFonts w:ascii="Arial" w:hAnsi="Arial" w:cs="Arial"/>
          <w:color w:val="333333"/>
          <w:sz w:val="22"/>
          <w:szCs w:val="22"/>
        </w:rPr>
        <w:t>  la</w:t>
      </w:r>
      <w:proofErr w:type="gramEnd"/>
      <w:r w:rsidRPr="00AD7CC8">
        <w:rPr>
          <w:rFonts w:ascii="Arial" w:hAnsi="Arial" w:cs="Arial"/>
          <w:color w:val="333333"/>
          <w:sz w:val="22"/>
          <w:szCs w:val="22"/>
        </w:rPr>
        <w:t xml:space="preserve"> voluntad evangélica de hacerlo con la humildad de aquellos que saben que, en este servicio donde el ser humano pone toda su energía, “todo depende de Dios”.</w:t>
      </w:r>
    </w:p>
    <w:p w:rsidR="00AD7CC8" w:rsidRDefault="00AD7CC8" w:rsidP="00AD7CC8">
      <w:pPr>
        <w:pStyle w:val="NormalWeb"/>
        <w:shd w:val="clear" w:color="auto" w:fill="FFFFFF"/>
        <w:spacing w:before="0" w:beforeAutospacing="0" w:after="390" w:afterAutospacing="0"/>
        <w:rPr>
          <w:rFonts w:ascii="Arial" w:hAnsi="Arial" w:cs="Arial"/>
          <w:color w:val="333333"/>
          <w:sz w:val="22"/>
          <w:szCs w:val="22"/>
        </w:rPr>
      </w:pPr>
      <w:r w:rsidRPr="00AD7CC8">
        <w:rPr>
          <w:rFonts w:ascii="Arial" w:hAnsi="Arial" w:cs="Arial"/>
          <w:color w:val="333333"/>
          <w:sz w:val="22"/>
          <w:szCs w:val="22"/>
        </w:rPr>
        <w:t xml:space="preserve">Esa audacia de intentar el imposible era la de Ignacio cuando fundó la Compañía de Jesús. ¿Es esta audacia todavía posible en los tiempos de crisis que vivimos, donde se revelan toda clase de violencias? </w:t>
      </w:r>
      <w:proofErr w:type="spellStart"/>
      <w:r w:rsidRPr="00AD7CC8">
        <w:rPr>
          <w:rFonts w:ascii="Arial" w:hAnsi="Arial" w:cs="Arial"/>
          <w:color w:val="333333"/>
          <w:sz w:val="22"/>
          <w:szCs w:val="22"/>
        </w:rPr>
        <w:t>Si</w:t>
      </w:r>
      <w:proofErr w:type="spellEnd"/>
      <w:r w:rsidRPr="00AD7CC8">
        <w:rPr>
          <w:rFonts w:ascii="Arial" w:hAnsi="Arial" w:cs="Arial"/>
          <w:color w:val="333333"/>
          <w:sz w:val="22"/>
          <w:szCs w:val="22"/>
        </w:rPr>
        <w:t>, es posible, dice el dominico a los jesuitas, si es “la audacia de hacer oír por medio de vuestro compromiso, vuestras palabras, vuestras solidaridades, la voz siempre inesperada de Aquel que espera el mundo, que vence la muerte y establece la vida; Aquel a quien vosotros buscáis dar la mayor gloria.” Esta fe es únicamente posible si se apoya sobre el consejo de san Pablo a su amigo Timoteo: “Encontrar la fuerza y la creatividad de la fidelidad en el soplo que nos llega del Espíritu y que nos conduce al encuentro y a la escucha del otro, que abre en el corazón del hombre el manantial de la compasión, que consolida la alianza indefectible con aquellos que nos han sido confiados.”</w:t>
      </w:r>
    </w:p>
    <w:p w:rsidR="00A671B2" w:rsidRPr="00B84EAF" w:rsidRDefault="00A671B2" w:rsidP="00A671B2">
      <w:pPr>
        <w:pStyle w:val="NormalWeb"/>
        <w:shd w:val="clear" w:color="auto" w:fill="FFFFFF"/>
        <w:spacing w:before="0" w:beforeAutospacing="0" w:after="390" w:afterAutospacing="0"/>
        <w:rPr>
          <w:rFonts w:ascii="Arial" w:hAnsi="Arial" w:cs="Arial"/>
          <w:color w:val="333333"/>
          <w:sz w:val="22"/>
          <w:szCs w:val="22"/>
        </w:rPr>
      </w:pPr>
      <w:r w:rsidRPr="00B84EAF">
        <w:rPr>
          <w:rFonts w:ascii="Arial" w:hAnsi="Arial" w:cs="Arial"/>
          <w:color w:val="333333"/>
          <w:sz w:val="22"/>
          <w:szCs w:val="22"/>
        </w:rPr>
        <w:lastRenderedPageBreak/>
        <w:t xml:space="preserve">Finalmente, insiste el padre </w:t>
      </w:r>
      <w:proofErr w:type="spellStart"/>
      <w:r w:rsidRPr="00B84EAF">
        <w:rPr>
          <w:rFonts w:ascii="Arial" w:hAnsi="Arial" w:cs="Arial"/>
          <w:color w:val="333333"/>
          <w:sz w:val="22"/>
          <w:szCs w:val="22"/>
        </w:rPr>
        <w:t>Cadoré</w:t>
      </w:r>
      <w:proofErr w:type="spellEnd"/>
      <w:r w:rsidRPr="00B84EAF">
        <w:rPr>
          <w:rFonts w:ascii="Arial" w:hAnsi="Arial" w:cs="Arial"/>
          <w:color w:val="333333"/>
          <w:sz w:val="22"/>
          <w:szCs w:val="22"/>
        </w:rPr>
        <w:t>, si la fe que los apóstoles necesitan debe ser la fe de la audacia, debe ser al mismo tiempo la fe del servidor humilde, la fe de una vida verdaderamente entregada por los demás. “¿De qué es exactamente servidor? De una mesa, mesa de pecadores, mesa d</w:t>
      </w:r>
      <w:bookmarkStart w:id="0" w:name="_GoBack"/>
      <w:bookmarkEnd w:id="0"/>
      <w:r w:rsidRPr="00B84EAF">
        <w:rPr>
          <w:rFonts w:ascii="Arial" w:hAnsi="Arial" w:cs="Arial"/>
          <w:color w:val="333333"/>
          <w:sz w:val="22"/>
          <w:szCs w:val="22"/>
        </w:rPr>
        <w:t xml:space="preserve">e acogida de todos donde está invitados ciegos y cojos, fariseos y publicanos, adúlteros y hombres de bien. Ignacio, vuestro fundador, hacía esta oración: «Señor Jesús, enséñanos a ser generosos, a amaros como Vos lo merecéis, a dar sin contar, a combatir sin preocuparme de las heridas, a trabajar sin buscar el descanso, a gastarme sin esperar otra recompensa que el saber </w:t>
      </w:r>
      <w:proofErr w:type="spellStart"/>
      <w:r w:rsidRPr="00B84EAF">
        <w:rPr>
          <w:rFonts w:ascii="Arial" w:hAnsi="Arial" w:cs="Arial"/>
          <w:color w:val="333333"/>
          <w:sz w:val="22"/>
          <w:szCs w:val="22"/>
        </w:rPr>
        <w:t>que</w:t>
      </w:r>
      <w:proofErr w:type="spellEnd"/>
      <w:r w:rsidRPr="00B84EAF">
        <w:rPr>
          <w:rFonts w:ascii="Arial" w:hAnsi="Arial" w:cs="Arial"/>
          <w:color w:val="333333"/>
          <w:sz w:val="22"/>
          <w:szCs w:val="22"/>
        </w:rPr>
        <w:t xml:space="preserve"> hacemos vuestra Santa Voluntad» ¿No es esta una invitación, hoy todavía, a ponernos al servicio de esa mesa?”.</w:t>
      </w:r>
    </w:p>
    <w:p w:rsidR="0059505C" w:rsidRPr="00B84EAF" w:rsidRDefault="00A671B2" w:rsidP="00A671B2">
      <w:pPr>
        <w:pStyle w:val="NormalWeb"/>
        <w:shd w:val="clear" w:color="auto" w:fill="FFFFFF"/>
        <w:spacing w:before="0" w:beforeAutospacing="0" w:after="390" w:afterAutospacing="0"/>
        <w:rPr>
          <w:rFonts w:ascii="Arial" w:hAnsi="Arial" w:cs="Arial"/>
          <w:color w:val="333333"/>
          <w:sz w:val="22"/>
          <w:szCs w:val="22"/>
        </w:rPr>
      </w:pPr>
      <w:r w:rsidRPr="00B84EAF">
        <w:rPr>
          <w:rFonts w:ascii="Arial" w:hAnsi="Arial" w:cs="Arial"/>
          <w:color w:val="333333"/>
          <w:sz w:val="22"/>
          <w:szCs w:val="22"/>
        </w:rPr>
        <w:t xml:space="preserve">El </w:t>
      </w:r>
      <w:proofErr w:type="gramStart"/>
      <w:r w:rsidRPr="00B84EAF">
        <w:rPr>
          <w:rFonts w:ascii="Arial" w:hAnsi="Arial" w:cs="Arial"/>
          <w:color w:val="333333"/>
          <w:sz w:val="22"/>
          <w:szCs w:val="22"/>
        </w:rPr>
        <w:t>Lunes 3 de Octubre</w:t>
      </w:r>
      <w:proofErr w:type="gramEnd"/>
      <w:r w:rsidRPr="00B84EAF">
        <w:rPr>
          <w:rFonts w:ascii="Arial" w:hAnsi="Arial" w:cs="Arial"/>
          <w:color w:val="333333"/>
          <w:sz w:val="22"/>
          <w:szCs w:val="22"/>
        </w:rPr>
        <w:t xml:space="preserve">, los 215 electores se reunirán en el Aula para comenzar la primera sesión del plenario de la </w:t>
      </w:r>
      <w:r w:rsidRPr="00B84EAF">
        <w:rPr>
          <w:rFonts w:ascii="Arial" w:hAnsi="Arial" w:cs="Arial"/>
          <w:color w:val="333333"/>
          <w:sz w:val="22"/>
          <w:szCs w:val="22"/>
        </w:rPr>
        <w:t>Congregación</w:t>
      </w:r>
      <w:r w:rsidRPr="00B84EAF">
        <w:rPr>
          <w:rFonts w:ascii="Arial" w:hAnsi="Arial" w:cs="Arial"/>
          <w:color w:val="333333"/>
          <w:sz w:val="22"/>
          <w:szCs w:val="22"/>
        </w:rPr>
        <w:t xml:space="preserve"> 36. Se espera que el Padre Adolfo </w:t>
      </w:r>
      <w:r w:rsidRPr="00B84EAF">
        <w:rPr>
          <w:rFonts w:ascii="Arial" w:hAnsi="Arial" w:cs="Arial"/>
          <w:color w:val="333333"/>
          <w:sz w:val="22"/>
          <w:szCs w:val="22"/>
        </w:rPr>
        <w:t>Nicolás</w:t>
      </w:r>
      <w:r w:rsidRPr="00B84EAF">
        <w:rPr>
          <w:rFonts w:ascii="Arial" w:hAnsi="Arial" w:cs="Arial"/>
          <w:color w:val="333333"/>
          <w:sz w:val="22"/>
          <w:szCs w:val="22"/>
        </w:rPr>
        <w:t xml:space="preserve"> presente su dimisión en este primer día de la </w:t>
      </w:r>
      <w:r w:rsidRPr="00B84EAF">
        <w:rPr>
          <w:rFonts w:ascii="Arial" w:hAnsi="Arial" w:cs="Arial"/>
          <w:color w:val="333333"/>
          <w:sz w:val="22"/>
          <w:szCs w:val="22"/>
        </w:rPr>
        <w:t>Congregación</w:t>
      </w:r>
      <w:r w:rsidRPr="00B84EAF">
        <w:rPr>
          <w:rFonts w:ascii="Arial" w:hAnsi="Arial" w:cs="Arial"/>
          <w:color w:val="333333"/>
          <w:sz w:val="22"/>
          <w:szCs w:val="22"/>
        </w:rPr>
        <w:t>.</w:t>
      </w:r>
    </w:p>
    <w:p w:rsidR="0059505C" w:rsidRPr="00AD7CC8" w:rsidRDefault="0059505C" w:rsidP="0059505C">
      <w:pPr>
        <w:spacing w:after="0" w:line="240" w:lineRule="auto"/>
        <w:rPr>
          <w:rFonts w:ascii="Arial" w:eastAsia="Times New Roman" w:hAnsi="Arial" w:cs="Arial"/>
          <w:b/>
          <w:color w:val="000000"/>
          <w:u w:val="single"/>
          <w:lang w:val="es-ES" w:eastAsia="en-GB"/>
        </w:rPr>
      </w:pPr>
      <w:r w:rsidRPr="00AD7CC8">
        <w:rPr>
          <w:rFonts w:ascii="Arial" w:eastAsia="Times New Roman" w:hAnsi="Arial" w:cs="Arial"/>
          <w:b/>
          <w:noProof/>
          <w:color w:val="000000"/>
          <w:u w:val="single"/>
          <w:lang w:val="en-GB" w:eastAsia="en-GB"/>
        </w:rPr>
        <w:drawing>
          <wp:inline distT="0" distB="0" distL="0" distR="0">
            <wp:extent cx="767280" cy="405441"/>
            <wp:effectExtent l="0" t="0" r="0" b="0"/>
            <wp:docPr id="5" name="Picture 5" descr="C:\Users\Stampa Dir\Desktop\gc3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mpa Dir\Desktop\gc36-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669" cy="502875"/>
                    </a:xfrm>
                    <a:prstGeom prst="rect">
                      <a:avLst/>
                    </a:prstGeom>
                    <a:noFill/>
                    <a:ln>
                      <a:noFill/>
                    </a:ln>
                  </pic:spPr>
                </pic:pic>
              </a:graphicData>
            </a:graphic>
          </wp:inline>
        </w:drawing>
      </w:r>
      <w:r w:rsidRPr="00AD7CC8">
        <w:rPr>
          <w:rFonts w:ascii="Arial" w:eastAsia="Times New Roman" w:hAnsi="Arial" w:cs="Arial"/>
          <w:b/>
          <w:color w:val="000000"/>
          <w:u w:val="single"/>
          <w:lang w:val="es-ES" w:eastAsia="en-GB"/>
        </w:rPr>
        <w:t>Fr. Patrick Mulemi, SJ</w:t>
      </w:r>
    </w:p>
    <w:p w:rsidR="0059505C" w:rsidRPr="00AD7CC8" w:rsidRDefault="003E7C12" w:rsidP="0059505C">
      <w:pPr>
        <w:spacing w:after="0" w:line="240" w:lineRule="auto"/>
        <w:rPr>
          <w:rFonts w:ascii="Arial" w:eastAsia="Times New Roman" w:hAnsi="Arial" w:cs="Arial"/>
          <w:color w:val="000000"/>
          <w:lang w:val="es-ES" w:eastAsia="en-GB"/>
        </w:rPr>
      </w:pPr>
      <w:r w:rsidRPr="00AD7CC8">
        <w:rPr>
          <w:rFonts w:ascii="Arial" w:eastAsia="Times New Roman" w:hAnsi="Arial" w:cs="Arial"/>
          <w:color w:val="000000"/>
          <w:lang w:val="es-ES" w:eastAsia="en-GB"/>
        </w:rPr>
        <w:t>Dire</w:t>
      </w:r>
      <w:r w:rsidR="00C91F28" w:rsidRPr="00AD7CC8">
        <w:rPr>
          <w:rFonts w:ascii="Arial" w:eastAsia="Times New Roman" w:hAnsi="Arial" w:cs="Arial"/>
          <w:color w:val="000000"/>
          <w:lang w:val="es-ES" w:eastAsia="en-GB"/>
        </w:rPr>
        <w:t>c</w:t>
      </w:r>
      <w:r w:rsidR="0059505C" w:rsidRPr="00AD7CC8">
        <w:rPr>
          <w:rFonts w:ascii="Arial" w:eastAsia="Times New Roman" w:hAnsi="Arial" w:cs="Arial"/>
          <w:color w:val="000000"/>
          <w:lang w:val="es-ES" w:eastAsia="en-GB"/>
        </w:rPr>
        <w:t>to</w:t>
      </w:r>
      <w:r w:rsidR="00C91F28" w:rsidRPr="00AD7CC8">
        <w:rPr>
          <w:rFonts w:ascii="Arial" w:eastAsia="Times New Roman" w:hAnsi="Arial" w:cs="Arial"/>
          <w:color w:val="000000"/>
          <w:lang w:val="es-ES" w:eastAsia="en-GB"/>
        </w:rPr>
        <w:t>r</w:t>
      </w:r>
      <w:r w:rsidRPr="00AD7CC8">
        <w:rPr>
          <w:rFonts w:ascii="Arial" w:eastAsia="Times New Roman" w:hAnsi="Arial" w:cs="Arial"/>
          <w:color w:val="000000"/>
          <w:lang w:val="es-ES" w:eastAsia="en-GB"/>
        </w:rPr>
        <w:t xml:space="preserve"> de</w:t>
      </w:r>
      <w:r w:rsidR="00C91F28" w:rsidRPr="00AD7CC8">
        <w:rPr>
          <w:rFonts w:ascii="Arial" w:eastAsia="Times New Roman" w:hAnsi="Arial" w:cs="Arial"/>
          <w:color w:val="000000"/>
          <w:lang w:val="es-ES" w:eastAsia="en-GB"/>
        </w:rPr>
        <w:t xml:space="preserve"> </w:t>
      </w:r>
      <w:r w:rsidRPr="00AD7CC8">
        <w:rPr>
          <w:rFonts w:ascii="Arial" w:eastAsia="Times New Roman" w:hAnsi="Arial" w:cs="Arial"/>
          <w:color w:val="000000"/>
          <w:lang w:val="es-ES" w:eastAsia="en-GB"/>
        </w:rPr>
        <w:t>Comunica</w:t>
      </w:r>
      <w:r w:rsidR="00C91F28" w:rsidRPr="00AD7CC8">
        <w:rPr>
          <w:rFonts w:ascii="Arial" w:eastAsia="Times New Roman" w:hAnsi="Arial" w:cs="Arial"/>
          <w:color w:val="000000"/>
          <w:lang w:val="es-ES" w:eastAsia="en-GB"/>
        </w:rPr>
        <w:t>ciones</w:t>
      </w:r>
      <w:r w:rsidR="0059505C" w:rsidRPr="00AD7CC8">
        <w:rPr>
          <w:rFonts w:ascii="Arial" w:eastAsia="Times New Roman" w:hAnsi="Arial" w:cs="Arial"/>
          <w:color w:val="000000"/>
          <w:lang w:val="es-ES" w:eastAsia="en-GB"/>
        </w:rPr>
        <w:t xml:space="preserve"> </w:t>
      </w:r>
      <w:r w:rsidR="00C91F28" w:rsidRPr="00AD7CC8">
        <w:rPr>
          <w:rFonts w:ascii="Arial" w:eastAsia="Times New Roman" w:hAnsi="Arial" w:cs="Arial"/>
          <w:color w:val="000000"/>
          <w:lang w:val="es-ES" w:eastAsia="en-GB"/>
        </w:rPr>
        <w:t xml:space="preserve">y </w:t>
      </w:r>
      <w:r w:rsidR="00EC762E" w:rsidRPr="00AD7CC8">
        <w:rPr>
          <w:rFonts w:ascii="Arial" w:eastAsia="Times New Roman" w:hAnsi="Arial" w:cs="Arial"/>
          <w:color w:val="000000"/>
          <w:lang w:val="es-ES" w:eastAsia="en-GB"/>
        </w:rPr>
        <w:t>Públicas</w:t>
      </w:r>
      <w:r w:rsidR="008A7C4A" w:rsidRPr="00AD7CC8">
        <w:rPr>
          <w:rFonts w:ascii="Arial" w:eastAsia="Times New Roman" w:hAnsi="Arial" w:cs="Arial"/>
          <w:color w:val="000000"/>
          <w:lang w:val="es-ES" w:eastAsia="en-GB"/>
        </w:rPr>
        <w:t xml:space="preserve"> Relaciones</w:t>
      </w:r>
    </w:p>
    <w:p w:rsidR="003E7C12" w:rsidRPr="00AD7CC8" w:rsidRDefault="003E7C12" w:rsidP="0059505C">
      <w:pPr>
        <w:spacing w:after="0" w:line="240" w:lineRule="auto"/>
        <w:rPr>
          <w:rFonts w:ascii="Arial" w:eastAsia="Times New Roman" w:hAnsi="Arial" w:cs="Arial"/>
          <w:color w:val="000000"/>
          <w:lang w:val="fr-FR" w:eastAsia="en-GB"/>
        </w:rPr>
      </w:pPr>
      <w:proofErr w:type="gramStart"/>
      <w:r w:rsidRPr="00AD7CC8">
        <w:rPr>
          <w:rFonts w:ascii="Arial" w:eastAsia="Times New Roman" w:hAnsi="Arial" w:cs="Arial"/>
          <w:color w:val="000000"/>
          <w:lang w:val="fr-FR" w:eastAsia="en-GB"/>
        </w:rPr>
        <w:t>Tel:</w:t>
      </w:r>
      <w:proofErr w:type="gramEnd"/>
      <w:r w:rsidRPr="00AD7CC8">
        <w:rPr>
          <w:rFonts w:ascii="Arial" w:eastAsia="Times New Roman" w:hAnsi="Arial" w:cs="Arial"/>
          <w:color w:val="000000"/>
          <w:lang w:val="fr-FR" w:eastAsia="en-GB"/>
        </w:rPr>
        <w:t xml:space="preserve"> 06 698 68 287 / 289</w:t>
      </w:r>
    </w:p>
    <w:p w:rsidR="003E7C12" w:rsidRPr="00AD7CC8" w:rsidRDefault="003E7C12" w:rsidP="0059505C">
      <w:pPr>
        <w:spacing w:after="0" w:line="240" w:lineRule="auto"/>
        <w:rPr>
          <w:rFonts w:ascii="Arial" w:eastAsia="Times New Roman" w:hAnsi="Arial" w:cs="Arial"/>
          <w:color w:val="000000"/>
          <w:lang w:val="fr-FR" w:eastAsia="en-GB"/>
        </w:rPr>
      </w:pPr>
      <w:proofErr w:type="gramStart"/>
      <w:r w:rsidRPr="00AD7CC8">
        <w:rPr>
          <w:rFonts w:ascii="Arial" w:eastAsia="Times New Roman" w:hAnsi="Arial" w:cs="Arial"/>
          <w:color w:val="000000"/>
          <w:lang w:val="fr-FR" w:eastAsia="en-GB"/>
        </w:rPr>
        <w:t>Email:</w:t>
      </w:r>
      <w:proofErr w:type="gramEnd"/>
      <w:r w:rsidRPr="00AD7CC8">
        <w:rPr>
          <w:rFonts w:ascii="Arial" w:eastAsia="Times New Roman" w:hAnsi="Arial" w:cs="Arial"/>
          <w:color w:val="000000"/>
          <w:lang w:val="fr-FR" w:eastAsia="en-GB"/>
        </w:rPr>
        <w:t xml:space="preserve"> infosj-dir@sjcuria.org</w:t>
      </w:r>
    </w:p>
    <w:p w:rsidR="00754E94" w:rsidRPr="00AD7CC8" w:rsidRDefault="00754E94" w:rsidP="00AC2FE7">
      <w:pPr>
        <w:spacing w:line="240" w:lineRule="auto"/>
        <w:jc w:val="both"/>
        <w:rPr>
          <w:rFonts w:ascii="Arial" w:hAnsi="Arial" w:cs="Arial"/>
          <w:lang w:val="fr-FR"/>
        </w:rPr>
      </w:pPr>
    </w:p>
    <w:sectPr w:rsidR="00754E94" w:rsidRPr="00AD7CC8" w:rsidSect="004A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rlemagne Std">
    <w:panose1 w:val="04020705060702020204"/>
    <w:charset w:val="00"/>
    <w:family w:val="decorative"/>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7"/>
    <w:rsid w:val="00064392"/>
    <w:rsid w:val="00084FE8"/>
    <w:rsid w:val="00095FD4"/>
    <w:rsid w:val="000C6BC2"/>
    <w:rsid w:val="00141F81"/>
    <w:rsid w:val="001438C8"/>
    <w:rsid w:val="0016401A"/>
    <w:rsid w:val="001741C8"/>
    <w:rsid w:val="00176648"/>
    <w:rsid w:val="00184E9F"/>
    <w:rsid w:val="0018693F"/>
    <w:rsid w:val="0019638A"/>
    <w:rsid w:val="001B2175"/>
    <w:rsid w:val="001E22A9"/>
    <w:rsid w:val="0020422A"/>
    <w:rsid w:val="002322B7"/>
    <w:rsid w:val="00237302"/>
    <w:rsid w:val="00266A83"/>
    <w:rsid w:val="002A55B4"/>
    <w:rsid w:val="002B7E41"/>
    <w:rsid w:val="00334EB6"/>
    <w:rsid w:val="0034521E"/>
    <w:rsid w:val="003819E4"/>
    <w:rsid w:val="003A42DC"/>
    <w:rsid w:val="003C4540"/>
    <w:rsid w:val="003E7C12"/>
    <w:rsid w:val="003F763C"/>
    <w:rsid w:val="00445264"/>
    <w:rsid w:val="0045186A"/>
    <w:rsid w:val="004527BA"/>
    <w:rsid w:val="0046430B"/>
    <w:rsid w:val="0046712C"/>
    <w:rsid w:val="004868DB"/>
    <w:rsid w:val="004A7C0F"/>
    <w:rsid w:val="004B2C13"/>
    <w:rsid w:val="004C0B7A"/>
    <w:rsid w:val="004D32FD"/>
    <w:rsid w:val="005109C3"/>
    <w:rsid w:val="0051645E"/>
    <w:rsid w:val="00541DD3"/>
    <w:rsid w:val="00551C2D"/>
    <w:rsid w:val="0055527C"/>
    <w:rsid w:val="00557210"/>
    <w:rsid w:val="005617C1"/>
    <w:rsid w:val="0059505C"/>
    <w:rsid w:val="005B687B"/>
    <w:rsid w:val="005D6161"/>
    <w:rsid w:val="005D62BF"/>
    <w:rsid w:val="00624012"/>
    <w:rsid w:val="00626DC8"/>
    <w:rsid w:val="0066562D"/>
    <w:rsid w:val="0068249D"/>
    <w:rsid w:val="006845B7"/>
    <w:rsid w:val="00685A5D"/>
    <w:rsid w:val="006943BA"/>
    <w:rsid w:val="006B3DA8"/>
    <w:rsid w:val="006B7F2D"/>
    <w:rsid w:val="006E3292"/>
    <w:rsid w:val="006F05DA"/>
    <w:rsid w:val="00702779"/>
    <w:rsid w:val="00703111"/>
    <w:rsid w:val="0070460A"/>
    <w:rsid w:val="00731052"/>
    <w:rsid w:val="007369DD"/>
    <w:rsid w:val="00754E94"/>
    <w:rsid w:val="00760E1A"/>
    <w:rsid w:val="00771559"/>
    <w:rsid w:val="00783B7D"/>
    <w:rsid w:val="00785650"/>
    <w:rsid w:val="007909B2"/>
    <w:rsid w:val="007A1DD0"/>
    <w:rsid w:val="007A2520"/>
    <w:rsid w:val="007A2AEC"/>
    <w:rsid w:val="008102A4"/>
    <w:rsid w:val="00847494"/>
    <w:rsid w:val="00874D7B"/>
    <w:rsid w:val="008A7C4A"/>
    <w:rsid w:val="00912DDA"/>
    <w:rsid w:val="009E0C78"/>
    <w:rsid w:val="00A6589C"/>
    <w:rsid w:val="00A671B2"/>
    <w:rsid w:val="00A845FB"/>
    <w:rsid w:val="00AB3D00"/>
    <w:rsid w:val="00AC2FE7"/>
    <w:rsid w:val="00AD7CC8"/>
    <w:rsid w:val="00B25AF3"/>
    <w:rsid w:val="00B30F01"/>
    <w:rsid w:val="00B45D3F"/>
    <w:rsid w:val="00B70775"/>
    <w:rsid w:val="00B8392F"/>
    <w:rsid w:val="00B84EAF"/>
    <w:rsid w:val="00BB266D"/>
    <w:rsid w:val="00BB575D"/>
    <w:rsid w:val="00BE51A3"/>
    <w:rsid w:val="00BF0CC4"/>
    <w:rsid w:val="00C26733"/>
    <w:rsid w:val="00C47621"/>
    <w:rsid w:val="00C523A9"/>
    <w:rsid w:val="00C64ABA"/>
    <w:rsid w:val="00C71834"/>
    <w:rsid w:val="00C91F28"/>
    <w:rsid w:val="00CB4D09"/>
    <w:rsid w:val="00CB5207"/>
    <w:rsid w:val="00CC0FEE"/>
    <w:rsid w:val="00CD3D9B"/>
    <w:rsid w:val="00CE3C40"/>
    <w:rsid w:val="00CF6631"/>
    <w:rsid w:val="00D0215B"/>
    <w:rsid w:val="00D10DD0"/>
    <w:rsid w:val="00D34310"/>
    <w:rsid w:val="00D60C9E"/>
    <w:rsid w:val="00D667C6"/>
    <w:rsid w:val="00DA6135"/>
    <w:rsid w:val="00DF5836"/>
    <w:rsid w:val="00E22DA2"/>
    <w:rsid w:val="00E476B5"/>
    <w:rsid w:val="00E510D3"/>
    <w:rsid w:val="00E8349B"/>
    <w:rsid w:val="00E86868"/>
    <w:rsid w:val="00E955E2"/>
    <w:rsid w:val="00EB11FA"/>
    <w:rsid w:val="00EC762E"/>
    <w:rsid w:val="00F440A5"/>
    <w:rsid w:val="00F811EF"/>
    <w:rsid w:val="00FE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C8D82-9E95-4011-9BA5-2818B813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C2FE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2779"/>
    <w:rPr>
      <w:sz w:val="16"/>
      <w:szCs w:val="16"/>
    </w:rPr>
  </w:style>
  <w:style w:type="paragraph" w:styleId="CommentText">
    <w:name w:val="annotation text"/>
    <w:basedOn w:val="Normal"/>
    <w:link w:val="CommentTextChar"/>
    <w:uiPriority w:val="99"/>
    <w:semiHidden/>
    <w:unhideWhenUsed/>
    <w:rsid w:val="00702779"/>
    <w:pPr>
      <w:spacing w:line="240" w:lineRule="auto"/>
    </w:pPr>
    <w:rPr>
      <w:sz w:val="20"/>
      <w:szCs w:val="20"/>
    </w:rPr>
  </w:style>
  <w:style w:type="character" w:customStyle="1" w:styleId="CommentTextChar">
    <w:name w:val="Comment Text Char"/>
    <w:basedOn w:val="DefaultParagraphFont"/>
    <w:link w:val="CommentText"/>
    <w:uiPriority w:val="99"/>
    <w:semiHidden/>
    <w:rsid w:val="00702779"/>
    <w:rPr>
      <w:sz w:val="20"/>
      <w:szCs w:val="20"/>
    </w:rPr>
  </w:style>
  <w:style w:type="paragraph" w:styleId="CommentSubject">
    <w:name w:val="annotation subject"/>
    <w:basedOn w:val="CommentText"/>
    <w:next w:val="CommentText"/>
    <w:link w:val="CommentSubjectChar"/>
    <w:uiPriority w:val="99"/>
    <w:semiHidden/>
    <w:unhideWhenUsed/>
    <w:rsid w:val="00702779"/>
    <w:rPr>
      <w:b/>
      <w:bCs/>
    </w:rPr>
  </w:style>
  <w:style w:type="character" w:customStyle="1" w:styleId="CommentSubjectChar">
    <w:name w:val="Comment Subject Char"/>
    <w:basedOn w:val="CommentTextChar"/>
    <w:link w:val="CommentSubject"/>
    <w:uiPriority w:val="99"/>
    <w:semiHidden/>
    <w:rsid w:val="00702779"/>
    <w:rPr>
      <w:b/>
      <w:bCs/>
      <w:sz w:val="20"/>
      <w:szCs w:val="20"/>
    </w:rPr>
  </w:style>
  <w:style w:type="paragraph" w:styleId="BalloonText">
    <w:name w:val="Balloon Text"/>
    <w:basedOn w:val="Normal"/>
    <w:link w:val="BalloonTextChar"/>
    <w:uiPriority w:val="99"/>
    <w:semiHidden/>
    <w:unhideWhenUsed/>
    <w:rsid w:val="0070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79"/>
    <w:rPr>
      <w:rFonts w:ascii="Tahoma" w:hAnsi="Tahoma" w:cs="Tahoma"/>
      <w:sz w:val="16"/>
      <w:szCs w:val="16"/>
    </w:rPr>
  </w:style>
  <w:style w:type="character" w:customStyle="1" w:styleId="Heading2Char">
    <w:name w:val="Heading 2 Char"/>
    <w:basedOn w:val="DefaultParagraphFont"/>
    <w:link w:val="Heading2"/>
    <w:uiPriority w:val="9"/>
    <w:rsid w:val="00AC2FE7"/>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AC2FE7"/>
  </w:style>
  <w:style w:type="character" w:styleId="Hyperlink">
    <w:name w:val="Hyperlink"/>
    <w:basedOn w:val="DefaultParagraphFont"/>
    <w:uiPriority w:val="99"/>
    <w:unhideWhenUsed/>
    <w:rsid w:val="00AC2FE7"/>
    <w:rPr>
      <w:color w:val="0000FF"/>
      <w:u w:val="single"/>
    </w:rPr>
  </w:style>
  <w:style w:type="character" w:styleId="FollowedHyperlink">
    <w:name w:val="FollowedHyperlink"/>
    <w:basedOn w:val="DefaultParagraphFont"/>
    <w:uiPriority w:val="99"/>
    <w:semiHidden/>
    <w:unhideWhenUsed/>
    <w:rsid w:val="00E955E2"/>
    <w:rPr>
      <w:color w:val="954F72" w:themeColor="followedHyperlink"/>
      <w:u w:val="single"/>
    </w:rPr>
  </w:style>
  <w:style w:type="paragraph" w:styleId="NormalWeb">
    <w:name w:val="Normal (Web)"/>
    <w:basedOn w:val="Normal"/>
    <w:uiPriority w:val="99"/>
    <w:unhideWhenUsed/>
    <w:rsid w:val="00AD7CC8"/>
    <w:pPr>
      <w:spacing w:before="100" w:beforeAutospacing="1" w:after="100" w:afterAutospacing="1" w:line="240" w:lineRule="auto"/>
    </w:pPr>
    <w:rPr>
      <w:rFonts w:ascii="Times" w:eastAsiaTheme="minorEastAsia" w:hAnsi="Times"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9223">
      <w:bodyDiv w:val="1"/>
      <w:marLeft w:val="0"/>
      <w:marRight w:val="0"/>
      <w:marTop w:val="0"/>
      <w:marBottom w:val="0"/>
      <w:divBdr>
        <w:top w:val="none" w:sz="0" w:space="0" w:color="auto"/>
        <w:left w:val="none" w:sz="0" w:space="0" w:color="auto"/>
        <w:bottom w:val="none" w:sz="0" w:space="0" w:color="auto"/>
        <w:right w:val="none" w:sz="0" w:space="0" w:color="auto"/>
      </w:divBdr>
    </w:div>
    <w:div w:id="20294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sj-dir@sjcur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91B2-95DB-482A-B348-C9B7B3BC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603</Words>
  <Characters>3439</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Primrose</dc:creator>
  <cp:lastModifiedBy>Stampa Dir</cp:lastModifiedBy>
  <cp:revision>4</cp:revision>
  <cp:lastPrinted>2016-08-12T15:48:00Z</cp:lastPrinted>
  <dcterms:created xsi:type="dcterms:W3CDTF">2016-10-02T21:55:00Z</dcterms:created>
  <dcterms:modified xsi:type="dcterms:W3CDTF">2016-10-02T22:15:00Z</dcterms:modified>
</cp:coreProperties>
</file>